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394B" w14:textId="77777777" w:rsidR="00D35CE8" w:rsidRDefault="00D35CE8" w:rsidP="00D35CE8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5</w:t>
      </w:r>
      <w:r>
        <w:rPr>
          <w:rFonts w:ascii="Book Antiqua" w:hAnsi="Book Antiqua"/>
          <w:b/>
          <w:sz w:val="32"/>
          <w:szCs w:val="32"/>
          <w:u w:val="single"/>
          <w:vertAlign w:val="superscript"/>
        </w:rPr>
        <w:t>th</w:t>
      </w:r>
      <w:r>
        <w:rPr>
          <w:rFonts w:ascii="Book Antiqua" w:hAnsi="Book Antiqua"/>
          <w:b/>
          <w:sz w:val="32"/>
          <w:szCs w:val="32"/>
          <w:u w:val="single"/>
        </w:rPr>
        <w:t xml:space="preserve"> Class Stationery List</w:t>
      </w:r>
    </w:p>
    <w:p w14:paraId="4DE0EC74" w14:textId="77777777" w:rsidR="00D35CE8" w:rsidRDefault="00D35CE8" w:rsidP="00D35CE8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48DC01DF" w14:textId="77777777" w:rsidR="00D35CE8" w:rsidRDefault="00D35CE8" w:rsidP="00D35CE8">
      <w:pPr>
        <w:pStyle w:val="Subtitle"/>
        <w:jc w:val="center"/>
        <w:rPr>
          <w:rFonts w:ascii="Book Antiqua" w:hAnsi="Book Antiqua"/>
          <w:b/>
          <w:i w:val="0"/>
          <w:color w:val="000000" w:themeColor="text1"/>
          <w:sz w:val="28"/>
          <w:szCs w:val="28"/>
        </w:rPr>
      </w:pPr>
      <w:r>
        <w:rPr>
          <w:rFonts w:ascii="Book Antiqua" w:hAnsi="Book Antiqua"/>
          <w:b/>
          <w:i w:val="0"/>
          <w:color w:val="000000" w:themeColor="text1"/>
          <w:sz w:val="28"/>
          <w:szCs w:val="28"/>
        </w:rPr>
        <w:t>Mrs. Prendergast</w:t>
      </w:r>
    </w:p>
    <w:p w14:paraId="3B4098C9" w14:textId="77777777" w:rsidR="00D35CE8" w:rsidRDefault="00D35CE8" w:rsidP="00D35CE8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38322984" w14:textId="77777777" w:rsidR="00D35CE8" w:rsidRDefault="00D35CE8" w:rsidP="00D35CE8">
      <w:pPr>
        <w:pStyle w:val="Default"/>
        <w:spacing w:line="360" w:lineRule="auto"/>
        <w:rPr>
          <w:rFonts w:ascii="Book Antiqua" w:hAnsi="Book Antiqua"/>
        </w:rPr>
      </w:pPr>
    </w:p>
    <w:p w14:paraId="776F8644" w14:textId="77777777" w:rsidR="00D35CE8" w:rsidRDefault="00D35CE8" w:rsidP="00D35CE8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Children should bring the following items to school in September. </w:t>
      </w:r>
    </w:p>
    <w:p w14:paraId="0C7ECC54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A4 Polly Pocket Display Book (60/80 Pages</w:t>
      </w:r>
    </w:p>
    <w:p w14:paraId="77715C19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Pencil </w:t>
      </w:r>
      <w:proofErr w:type="spellStart"/>
      <w:r>
        <w:rPr>
          <w:rFonts w:ascii="Book Antiqua" w:hAnsi="Book Antiqua"/>
          <w:szCs w:val="24"/>
        </w:rPr>
        <w:t>Parer</w:t>
      </w:r>
      <w:proofErr w:type="spellEnd"/>
      <w:r>
        <w:rPr>
          <w:rFonts w:ascii="Book Antiqua" w:hAnsi="Book Antiqua"/>
          <w:szCs w:val="24"/>
        </w:rPr>
        <w:t>/Topper</w:t>
      </w:r>
    </w:p>
    <w:p w14:paraId="52E72404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Eraser</w:t>
      </w:r>
    </w:p>
    <w:p w14:paraId="085D8DE4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30cm Ruler</w:t>
      </w:r>
    </w:p>
    <w:p w14:paraId="08190E8A" w14:textId="4FF75CFB" w:rsidR="00D35CE8" w:rsidRDefault="006308DB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</w:t>
      </w:r>
      <w:r w:rsidR="00D35CE8">
        <w:rPr>
          <w:rFonts w:ascii="Book Antiqua" w:hAnsi="Book Antiqua"/>
          <w:szCs w:val="24"/>
        </w:rPr>
        <w:t xml:space="preserve"> x Pritt Stick</w:t>
      </w:r>
    </w:p>
    <w:p w14:paraId="444F8C24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Set of </w:t>
      </w:r>
      <w:proofErr w:type="spellStart"/>
      <w:r>
        <w:rPr>
          <w:rFonts w:ascii="Book Antiqua" w:hAnsi="Book Antiqua"/>
          <w:szCs w:val="24"/>
        </w:rPr>
        <w:t>Colouring</w:t>
      </w:r>
      <w:proofErr w:type="spellEnd"/>
      <w:r>
        <w:rPr>
          <w:rFonts w:ascii="Book Antiqua" w:hAnsi="Book Antiqua"/>
          <w:szCs w:val="24"/>
        </w:rPr>
        <w:t xml:space="preserve"> pencils/ </w:t>
      </w:r>
      <w:proofErr w:type="spellStart"/>
      <w:r>
        <w:rPr>
          <w:rFonts w:ascii="Book Antiqua" w:hAnsi="Book Antiqua"/>
          <w:szCs w:val="24"/>
        </w:rPr>
        <w:t>Twistables</w:t>
      </w:r>
      <w:proofErr w:type="spellEnd"/>
      <w:r>
        <w:rPr>
          <w:rFonts w:ascii="Book Antiqua" w:hAnsi="Book Antiqua"/>
          <w:b/>
          <w:szCs w:val="24"/>
        </w:rPr>
        <w:t xml:space="preserve"> </w:t>
      </w:r>
    </w:p>
    <w:p w14:paraId="3AC009E9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 x Red Pen</w:t>
      </w:r>
      <w:r>
        <w:rPr>
          <w:rFonts w:ascii="Book Antiqua" w:hAnsi="Book Antiqua"/>
          <w:szCs w:val="24"/>
        </w:rPr>
        <w:tab/>
        <w:t>(Bic)</w:t>
      </w:r>
      <w:r>
        <w:rPr>
          <w:rFonts w:ascii="Book Antiqua" w:hAnsi="Book Antiqua"/>
          <w:szCs w:val="24"/>
        </w:rPr>
        <w:tab/>
        <w:t>2 x Blue Pen (</w:t>
      </w:r>
      <w:proofErr w:type="gramStart"/>
      <w:r>
        <w:rPr>
          <w:rFonts w:ascii="Book Antiqua" w:hAnsi="Book Antiqua"/>
          <w:szCs w:val="24"/>
        </w:rPr>
        <w:t xml:space="preserve">Bic)   </w:t>
      </w:r>
      <w:proofErr w:type="gramEnd"/>
      <w:r>
        <w:rPr>
          <w:rFonts w:ascii="Book Antiqua" w:hAnsi="Book Antiqua"/>
          <w:szCs w:val="24"/>
        </w:rPr>
        <w:t xml:space="preserve"> 2 x HB Pencils</w:t>
      </w:r>
    </w:p>
    <w:p w14:paraId="7448F866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Black Sharpie</w:t>
      </w:r>
    </w:p>
    <w:p w14:paraId="57FB3C50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4 x Whiteboard markers</w:t>
      </w:r>
    </w:p>
    <w:p w14:paraId="5C459C88" w14:textId="77777777" w:rsidR="00D35CE8" w:rsidRDefault="00D35CE8" w:rsidP="00D35CE8">
      <w:pPr>
        <w:ind w:left="1440" w:hanging="144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Calculator</w:t>
      </w:r>
    </w:p>
    <w:p w14:paraId="7592F494" w14:textId="77777777" w:rsidR="00D35CE8" w:rsidRDefault="00D35CE8" w:rsidP="00D35CE8">
      <w:pPr>
        <w:ind w:left="1440" w:hanging="1440"/>
        <w:rPr>
          <w:rFonts w:ascii="Book Antiqua" w:hAnsi="Book Antiqua"/>
          <w:color w:val="FF0000"/>
          <w:szCs w:val="24"/>
        </w:rPr>
      </w:pPr>
      <w:r>
        <w:rPr>
          <w:rFonts w:ascii="Book Antiqua" w:hAnsi="Book Antiqua"/>
          <w:szCs w:val="24"/>
        </w:rPr>
        <w:t>Mathematical Set</w:t>
      </w:r>
    </w:p>
    <w:p w14:paraId="21BDD68A" w14:textId="77777777" w:rsidR="00D35CE8" w:rsidRDefault="00D35CE8" w:rsidP="00D35CE8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</w:p>
    <w:p w14:paraId="0ADC40E1" w14:textId="77777777" w:rsidR="00D35CE8" w:rsidRDefault="00D35CE8" w:rsidP="00D35CE8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lunches.</w:t>
      </w:r>
    </w:p>
    <w:p w14:paraId="3EB1BBEC" w14:textId="77777777" w:rsidR="00D35CE8" w:rsidRDefault="00D35CE8" w:rsidP="00D35CE8">
      <w:pPr>
        <w:rPr>
          <w:rFonts w:ascii="Book Antiqua" w:hAnsi="Book Antiqua"/>
          <w:szCs w:val="24"/>
        </w:rPr>
      </w:pPr>
    </w:p>
    <w:p w14:paraId="438331D0" w14:textId="77777777" w:rsidR="00D35CE8" w:rsidRDefault="00D35CE8" w:rsidP="00D35CE8">
      <w:pPr>
        <w:rPr>
          <w:rFonts w:ascii="Book Antiqua" w:hAnsi="Book Antiqua"/>
          <w:szCs w:val="24"/>
        </w:rPr>
      </w:pPr>
    </w:p>
    <w:p w14:paraId="1B1AD3AE" w14:textId="77777777" w:rsidR="00D35CE8" w:rsidRDefault="00D35CE8" w:rsidP="00D35CE8">
      <w:pPr>
        <w:rPr>
          <w:rFonts w:ascii="Book Antiqua" w:hAnsi="Book Antiqua"/>
          <w:szCs w:val="24"/>
        </w:rPr>
      </w:pPr>
    </w:p>
    <w:p w14:paraId="6F3768E4" w14:textId="77777777" w:rsidR="00D35CE8" w:rsidRDefault="00D35CE8" w:rsidP="00D35CE8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 Supplies Collection</w:t>
      </w:r>
    </w:p>
    <w:p w14:paraId="3BBFD2E3" w14:textId="77777777" w:rsidR="00D35CE8" w:rsidRDefault="00D35CE8" w:rsidP="00D35CE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In September, we will collect a once off payment of </w:t>
      </w:r>
      <w:r>
        <w:rPr>
          <w:rFonts w:ascii="Book Antiqua" w:hAnsi="Book Antiqua"/>
          <w:b/>
          <w:szCs w:val="24"/>
          <w:u w:val="single"/>
        </w:rPr>
        <w:t>€60 for one child</w:t>
      </w:r>
      <w:r>
        <w:rPr>
          <w:rFonts w:ascii="Book Antiqua" w:hAnsi="Book Antiqua"/>
          <w:szCs w:val="24"/>
        </w:rPr>
        <w:t xml:space="preserve"> or </w:t>
      </w:r>
      <w:r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>
        <w:rPr>
          <w:rFonts w:ascii="Book Antiqua" w:hAnsi="Book Antiqua"/>
          <w:szCs w:val="24"/>
        </w:rPr>
        <w:t xml:space="preserve"> to cover the cost of the items below:   </w:t>
      </w:r>
    </w:p>
    <w:p w14:paraId="490A2335" w14:textId="77777777" w:rsidR="00D35CE8" w:rsidRDefault="00D35CE8" w:rsidP="00D35CE8">
      <w:pPr>
        <w:rPr>
          <w:rFonts w:ascii="Book Antiqua" w:hAnsi="Book Antiqua"/>
          <w:szCs w:val="24"/>
        </w:rPr>
      </w:pPr>
    </w:p>
    <w:p w14:paraId="24F592CE" w14:textId="77777777" w:rsidR="00D35CE8" w:rsidRDefault="00D35CE8" w:rsidP="00D35CE8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Pupil Insurance (€9 for 24-hour cover. This was collected for separately previously)</w:t>
      </w:r>
    </w:p>
    <w:p w14:paraId="7C0DA78C" w14:textId="77777777" w:rsidR="00D35CE8" w:rsidRDefault="00D35CE8" w:rsidP="00D35CE8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Arts and Crafts/ Materials for Science Experiments</w:t>
      </w:r>
    </w:p>
    <w:p w14:paraId="32E1A756" w14:textId="77777777" w:rsidR="00D35CE8" w:rsidRDefault="00D35CE8" w:rsidP="00D35CE8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Homework Journal</w:t>
      </w:r>
    </w:p>
    <w:p w14:paraId="15DD634A" w14:textId="77777777" w:rsidR="00D35CE8" w:rsidRDefault="00D35CE8" w:rsidP="00D35CE8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Photocopying</w:t>
      </w:r>
    </w:p>
    <w:p w14:paraId="6936C793" w14:textId="77777777" w:rsidR="00D35CE8" w:rsidRDefault="00D35CE8" w:rsidP="00D35CE8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Online Subscriptions (Seesaw (€5.10), Accelerated Reader (€5.70) </w:t>
      </w:r>
      <w:proofErr w:type="spellStart"/>
      <w:r>
        <w:rPr>
          <w:rFonts w:ascii="Book Antiqua" w:hAnsi="Book Antiqua"/>
          <w:szCs w:val="24"/>
        </w:rPr>
        <w:t>etc</w:t>
      </w:r>
      <w:proofErr w:type="spellEnd"/>
      <w:r>
        <w:rPr>
          <w:rFonts w:ascii="Book Antiqua" w:hAnsi="Book Antiqua"/>
          <w:szCs w:val="24"/>
        </w:rPr>
        <w:t>).</w:t>
      </w:r>
    </w:p>
    <w:p w14:paraId="75934D5B" w14:textId="77777777" w:rsidR="00D35CE8" w:rsidRDefault="00D35CE8" w:rsidP="00D35CE8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iPad apps</w:t>
      </w:r>
    </w:p>
    <w:p w14:paraId="2F0B9F09" w14:textId="77777777" w:rsidR="00D35CE8" w:rsidRDefault="00D35CE8" w:rsidP="00D35CE8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Sheet Music for Choir/Band</w:t>
      </w:r>
    </w:p>
    <w:p w14:paraId="52E159BF" w14:textId="77777777" w:rsidR="00F526C2" w:rsidRDefault="00F526C2"/>
    <w:sectPr w:rsidR="00F5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2F"/>
    <w:rsid w:val="003C7A2F"/>
    <w:rsid w:val="003F6444"/>
    <w:rsid w:val="006308DB"/>
    <w:rsid w:val="00D35CE8"/>
    <w:rsid w:val="00F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29ED"/>
  <w15:chartTrackingRefBased/>
  <w15:docId w15:val="{DE641205-67DB-4A49-AFCE-5C516B6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CE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35CE8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CE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IE"/>
    </w:rPr>
  </w:style>
  <w:style w:type="paragraph" w:styleId="ListParagraph">
    <w:name w:val="List Paragraph"/>
    <w:basedOn w:val="Normal"/>
    <w:uiPriority w:val="34"/>
    <w:qFormat/>
    <w:rsid w:val="00D35CE8"/>
    <w:pPr>
      <w:ind w:left="720"/>
      <w:contextualSpacing/>
    </w:pPr>
  </w:style>
  <w:style w:type="paragraph" w:customStyle="1" w:styleId="Default">
    <w:name w:val="Default"/>
    <w:rsid w:val="00D35CE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2023-08-29T13:15:00Z</dcterms:created>
  <dcterms:modified xsi:type="dcterms:W3CDTF">2023-08-29T13:15:00Z</dcterms:modified>
</cp:coreProperties>
</file>